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23455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030E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August</w:t>
            </w:r>
            <w:r w:rsidR="002030EA">
              <w:rPr>
                <w:noProof/>
                <w:sz w:val="20"/>
              </w:rPr>
              <w:t xml:space="preserve"> 22</w:t>
            </w:r>
            <w:bookmarkStart w:id="1" w:name="_GoBack"/>
            <w:bookmarkEnd w:id="1"/>
            <w:r w:rsidR="00EB10EF">
              <w:rPr>
                <w:noProof/>
                <w:sz w:val="20"/>
              </w:rPr>
              <w:t>- 26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8215D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A6D89">
              <w:rPr>
                <w:sz w:val="18"/>
              </w:rPr>
              <w:t xml:space="preserve"> Market Economy, Command Economy, Traditional economy, Mixed economy</w:t>
            </w:r>
            <w:r w:rsidR="003B61F3">
              <w:rPr>
                <w:sz w:val="18"/>
              </w:rPr>
              <w:t>, d</w:t>
            </w:r>
            <w:r w:rsidR="003B61F3" w:rsidRPr="003B61F3">
              <w:rPr>
                <w:sz w:val="18"/>
              </w:rPr>
              <w:t>ecision making guide, On the Margin, Tradeoff, Opportunity Cost</w:t>
            </w:r>
            <w:r w:rsidR="003B61F3">
              <w:rPr>
                <w:sz w:val="18"/>
              </w:rPr>
              <w:t>s,</w:t>
            </w:r>
            <w:r w:rsidR="008215D1">
              <w:rPr>
                <w:sz w:val="18"/>
              </w:rPr>
              <w:t xml:space="preserve"> Demand, Law of Demand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A6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41BD" w:rsidRDefault="007B5E59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 w:rsidRPr="00EB10EF">
              <w:rPr>
                <w:sz w:val="20"/>
                <w:szCs w:val="20"/>
              </w:rPr>
              <w:t>SSEF1 The student will explain why limited productive resources and unlimited wants result in</w:t>
            </w:r>
            <w:r w:rsidR="00EB10EF">
              <w:rPr>
                <w:sz w:val="20"/>
                <w:szCs w:val="20"/>
              </w:rPr>
              <w:t xml:space="preserve"> </w:t>
            </w:r>
            <w:r w:rsidR="00EB10EF" w:rsidRPr="00EB10EF">
              <w:rPr>
                <w:sz w:val="20"/>
                <w:szCs w:val="20"/>
              </w:rPr>
              <w:t>scarcity, opportunity costs, and tradeoffs for individuals, businesses, and governments.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SSEF2 The student will give examples of how rational decision making entails comparing the</w:t>
            </w:r>
          </w:p>
          <w:p w:rsidR="007B5E59" w:rsidRPr="005A0FF1" w:rsidRDefault="008941BD" w:rsidP="0089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marginal benefits and the marginal costs of an action.</w:t>
            </w:r>
            <w:r w:rsidR="00EB10EF" w:rsidRPr="00EB10EF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9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 w:rsidRPr="00EB10EF">
              <w:rPr>
                <w:sz w:val="20"/>
                <w:szCs w:val="20"/>
              </w:rPr>
              <w:t>SSEF3 The student will explain how specialization and voluntary exchange between buyers and</w:t>
            </w:r>
            <w:r w:rsidR="00EB10EF">
              <w:rPr>
                <w:sz w:val="20"/>
                <w:szCs w:val="20"/>
              </w:rPr>
              <w:t xml:space="preserve"> </w:t>
            </w:r>
            <w:r w:rsidR="00EB10EF" w:rsidRPr="00EB10EF">
              <w:rPr>
                <w:sz w:val="20"/>
                <w:szCs w:val="20"/>
              </w:rPr>
              <w:t>sellers increase the satisfaction of both parties.</w:t>
            </w:r>
            <w:r w:rsidR="008941BD" w:rsidRPr="008941BD">
              <w:rPr>
                <w:sz w:val="20"/>
                <w:szCs w:val="20"/>
              </w:rPr>
              <w:t>SSEF4 The student will compare and contrast different economic systems and explain how they</w:t>
            </w:r>
            <w:r w:rsidR="008941BD">
              <w:rPr>
                <w:sz w:val="20"/>
                <w:szCs w:val="20"/>
              </w:rPr>
              <w:t xml:space="preserve"> </w:t>
            </w:r>
            <w:r w:rsidR="008941BD" w:rsidRPr="008941BD">
              <w:rPr>
                <w:sz w:val="20"/>
                <w:szCs w:val="20"/>
              </w:rPr>
              <w:t>answer the three basic economic questions of what to produce, how to produce, and for whom to produce.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41BD" w:rsidRPr="008941BD" w:rsidRDefault="007B5E59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 w:rsidRPr="00EB10EF">
              <w:rPr>
                <w:sz w:val="20"/>
                <w:szCs w:val="20"/>
              </w:rPr>
              <w:t>SSEF5 The student will describe the roles of government in a market economy.</w:t>
            </w:r>
            <w:r w:rsidR="008941BD" w:rsidRPr="008941BD">
              <w:rPr>
                <w:sz w:val="20"/>
                <w:szCs w:val="20"/>
              </w:rPr>
              <w:t>SSEF6 The student will explain how productivity, economic growth, and future standards of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living are influenced by investment in factories, machinery, new technology, and the health,</w:t>
            </w:r>
          </w:p>
          <w:p w:rsidR="007B5E59" w:rsidRPr="005A0FF1" w:rsidRDefault="008941BD" w:rsidP="0089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education, and training of people.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41BD" w:rsidRPr="008941BD" w:rsidRDefault="007B5E59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941BD" w:rsidRPr="008941BD">
              <w:rPr>
                <w:sz w:val="20"/>
                <w:szCs w:val="20"/>
              </w:rPr>
              <w:t>SSEMI2 The student will explain how the Law of Demand, the Law of Supply, prices, and profits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work to determine production and distribution in a market economy.</w:t>
            </w:r>
          </w:p>
          <w:p w:rsidR="008941BD" w:rsidRPr="008941BD" w:rsidRDefault="008941BD" w:rsidP="008941BD">
            <w:pPr>
              <w:spacing w:after="0" w:line="240" w:lineRule="auto"/>
              <w:rPr>
                <w:sz w:val="20"/>
                <w:szCs w:val="20"/>
              </w:rPr>
            </w:pPr>
            <w:r w:rsidRPr="008941BD">
              <w:rPr>
                <w:sz w:val="20"/>
                <w:szCs w:val="20"/>
              </w:rPr>
              <w:t>a. Define the Law of Supply and the Law of Demand.</w:t>
            </w:r>
          </w:p>
          <w:p w:rsidR="007B5E59" w:rsidRPr="005A0FF1" w:rsidRDefault="007B5E59" w:rsidP="008941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215D1" w:rsidRPr="008215D1" w:rsidRDefault="007B5E59" w:rsidP="008215D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15D1" w:rsidRPr="008215D1">
              <w:rPr>
                <w:sz w:val="20"/>
                <w:szCs w:val="20"/>
              </w:rPr>
              <w:t>b. Describe the role of buyers and sellers in determining market clearing price.</w:t>
            </w:r>
          </w:p>
          <w:p w:rsidR="008215D1" w:rsidRPr="008215D1" w:rsidRDefault="008215D1" w:rsidP="008215D1">
            <w:pPr>
              <w:spacing w:after="0" w:line="240" w:lineRule="auto"/>
              <w:rPr>
                <w:sz w:val="20"/>
                <w:szCs w:val="20"/>
              </w:rPr>
            </w:pPr>
            <w:r w:rsidRPr="008215D1">
              <w:rPr>
                <w:sz w:val="20"/>
                <w:szCs w:val="20"/>
              </w:rPr>
              <w:t>c. Illustrate on a graph how supply and demand determine equilibrium price and quantity.</w:t>
            </w:r>
          </w:p>
          <w:p w:rsidR="007B5E59" w:rsidRPr="005A0FF1" w:rsidRDefault="008215D1" w:rsidP="008215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15D1">
              <w:rPr>
                <w:sz w:val="20"/>
                <w:szCs w:val="20"/>
              </w:rPr>
              <w:t xml:space="preserve">d. Explain how prices serve as incentives in a market economy.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10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10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10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0EF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215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15D1">
              <w:rPr>
                <w:sz w:val="20"/>
                <w:szCs w:val="20"/>
              </w:rPr>
              <w:t>How do suppy and demand work together to dertermine prices?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10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15D1" w:rsidRPr="008215D1">
              <w:rPr>
                <w:sz w:val="20"/>
                <w:szCs w:val="20"/>
              </w:rPr>
              <w:t>How do suppy and demand work together to dertermine prices?</w:t>
            </w:r>
            <w:r w:rsidR="003866CD">
              <w:rPr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go over circular flow again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PPF's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10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0EF">
              <w:rPr>
                <w:sz w:val="18"/>
                <w:szCs w:val="18"/>
              </w:rPr>
              <w:t> </w:t>
            </w:r>
            <w:r w:rsidR="00EB10EF">
              <w:rPr>
                <w:sz w:val="18"/>
                <w:szCs w:val="18"/>
              </w:rPr>
              <w:t> </w:t>
            </w:r>
            <w:r w:rsidR="00EB10EF">
              <w:rPr>
                <w:sz w:val="18"/>
                <w:szCs w:val="18"/>
              </w:rPr>
              <w:t> </w:t>
            </w:r>
            <w:r w:rsidR="00EB10EF">
              <w:rPr>
                <w:sz w:val="18"/>
                <w:szCs w:val="18"/>
              </w:rPr>
              <w:t> </w:t>
            </w:r>
            <w:r w:rsidR="00EB10EF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go over starter introduce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review law of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Compare and contrast Traditional and comand economies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Choose your essay topic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Cram for your test!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If you are selling a goood or service how do you determine what price to sell it at?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Define law of demand.  Who does demand deal with?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10EF" w:rsidRPr="00EB10EF" w:rsidRDefault="00EC1721" w:rsidP="00EB10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0EF">
              <w:rPr>
                <w:sz w:val="18"/>
                <w:szCs w:val="18"/>
              </w:rPr>
              <w:t>Study guide finish</w:t>
            </w:r>
          </w:p>
          <w:p w:rsidR="00EC1721" w:rsidRPr="00087266" w:rsidRDefault="00EB10EF" w:rsidP="00EB10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how to wirte an essay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10EF" w:rsidRPr="00EB10EF" w:rsidRDefault="00EC1721" w:rsidP="00EB10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0EF">
              <w:rPr>
                <w:sz w:val="18"/>
                <w:szCs w:val="18"/>
              </w:rPr>
              <w:t>essay pratice</w:t>
            </w:r>
          </w:p>
          <w:p w:rsidR="00EC1721" w:rsidRPr="00087266" w:rsidRDefault="00EB10EF" w:rsidP="00EB10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kahoot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10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0EF">
              <w:rPr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15D1" w:rsidRPr="008215D1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>PPT notes demand law of demand</w:t>
            </w:r>
          </w:p>
          <w:p w:rsidR="00EC1721" w:rsidRPr="00087266" w:rsidRDefault="008215D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Determinates of demand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15D1" w:rsidRPr="008215D1" w:rsidRDefault="00EC172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215D1">
              <w:rPr>
                <w:sz w:val="18"/>
                <w:szCs w:val="18"/>
              </w:rPr>
              <w:t xml:space="preserve">PPt notes law of demand </w:t>
            </w:r>
          </w:p>
          <w:p w:rsidR="00EC1721" w:rsidRPr="00087266" w:rsidRDefault="008215D1" w:rsidP="00821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Demand Pratice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computers, textbooks, cellphones,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r w:rsidR="003B61F3">
              <w:rPr>
                <w:sz w:val="18"/>
                <w:szCs w:val="18"/>
              </w:rPr>
              <w:t xml:space="preserve">projector, </w:t>
            </w:r>
            <w:r w:rsidR="003F0F2C">
              <w:rPr>
                <w:sz w:val="18"/>
                <w:szCs w:val="18"/>
              </w:rPr>
              <w:t>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B61F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D123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Vocabulary, study guide, </w:t>
            </w:r>
            <w:r w:rsidR="004C2EE2">
              <w:rPr>
                <w:rFonts w:asciiTheme="minorHAnsi" w:hAnsiTheme="minorHAnsi"/>
                <w:sz w:val="18"/>
                <w:szCs w:val="18"/>
              </w:rPr>
              <w:t>finish project</w:t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97" w:rsidRDefault="00D42897" w:rsidP="0039321F">
      <w:pPr>
        <w:spacing w:after="0" w:line="240" w:lineRule="auto"/>
      </w:pPr>
      <w:r>
        <w:separator/>
      </w:r>
    </w:p>
  </w:endnote>
  <w:endnote w:type="continuationSeparator" w:id="0">
    <w:p w:rsidR="00D42897" w:rsidRDefault="00D4289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97" w:rsidRDefault="00D42897" w:rsidP="0039321F">
      <w:pPr>
        <w:spacing w:after="0" w:line="240" w:lineRule="auto"/>
      </w:pPr>
      <w:r>
        <w:separator/>
      </w:r>
    </w:p>
  </w:footnote>
  <w:footnote w:type="continuationSeparator" w:id="0">
    <w:p w:rsidR="00D42897" w:rsidRDefault="00D4289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321F"/>
    <w:rsid w:val="00394982"/>
    <w:rsid w:val="0039653E"/>
    <w:rsid w:val="003B2089"/>
    <w:rsid w:val="003B61F3"/>
    <w:rsid w:val="003C1091"/>
    <w:rsid w:val="003C1394"/>
    <w:rsid w:val="003C1AA7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67AEE"/>
    <w:rsid w:val="005777A8"/>
    <w:rsid w:val="00581F49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805138"/>
    <w:rsid w:val="008154CB"/>
    <w:rsid w:val="008215D1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941BD"/>
    <w:rsid w:val="008D7F16"/>
    <w:rsid w:val="008E160B"/>
    <w:rsid w:val="008E1745"/>
    <w:rsid w:val="008E5644"/>
    <w:rsid w:val="008F229D"/>
    <w:rsid w:val="00911D54"/>
    <w:rsid w:val="00915F60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42897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B5DE-452C-4613-805A-1D8A3B0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2016-08-22T02:11:00Z</dcterms:created>
  <dcterms:modified xsi:type="dcterms:W3CDTF">2016-08-22T03:14:00Z</dcterms:modified>
</cp:coreProperties>
</file>